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-178"/>
        <w:tblW w:w="10031" w:type="dxa"/>
        <w:tblLook w:val="01E0" w:firstRow="1" w:lastRow="1" w:firstColumn="1" w:lastColumn="1" w:noHBand="0" w:noVBand="0"/>
      </w:tblPr>
      <w:tblGrid>
        <w:gridCol w:w="3026"/>
        <w:gridCol w:w="3721"/>
        <w:gridCol w:w="3721"/>
      </w:tblGrid>
      <w:tr w:rsidR="00E03D87" w:rsidRPr="00E03D87" w:rsidTr="004219FB">
        <w:tc>
          <w:tcPr>
            <w:tcW w:w="3105" w:type="dxa"/>
          </w:tcPr>
          <w:p w:rsidR="00E03D87" w:rsidRPr="00E03D87" w:rsidRDefault="00E03D87" w:rsidP="00E0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E03D87" w:rsidRPr="00E03D87" w:rsidRDefault="00E03D87" w:rsidP="00E0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РуководительМО</w:t>
            </w:r>
            <w:proofErr w:type="spellEnd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«</w:t>
            </w:r>
            <w:proofErr w:type="spell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Старокакерлинска</w:t>
            </w:r>
            <w:r w:rsidR="0046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яСОШ</w:t>
            </w:r>
            <w:proofErr w:type="spellEnd"/>
            <w:r w:rsidR="0046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 /______</w:t>
            </w:r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Иматдинова</w:t>
            </w:r>
            <w:proofErr w:type="spellEnd"/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</w:t>
            </w: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6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3D87" w:rsidRPr="00E03D87" w:rsidRDefault="00E03D87" w:rsidP="00E0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03D87" w:rsidRPr="00E03D87" w:rsidRDefault="004C5AD3" w:rsidP="00E0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24 » августа 2021</w:t>
            </w:r>
            <w:r w:rsidR="0084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3D87"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362" w:type="dxa"/>
          </w:tcPr>
          <w:p w:rsidR="00E03D87" w:rsidRPr="00E03D87" w:rsidRDefault="00E03D87" w:rsidP="00E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Заместитель директора по УР </w:t>
            </w:r>
            <w:proofErr w:type="spell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</w:t>
            </w:r>
            <w:proofErr w:type="gram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У«</w:t>
            </w:r>
            <w:proofErr w:type="gramEnd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СтарокакерлинскаяСОШ</w:t>
            </w:r>
            <w:proofErr w:type="spellEnd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   /___________/</w:t>
            </w:r>
            <w:proofErr w:type="spellStart"/>
            <w:r w:rsidR="008476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Калимова</w:t>
            </w:r>
            <w:proofErr w:type="spellEnd"/>
            <w:r w:rsidR="008476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Г.Р.</w:t>
            </w:r>
          </w:p>
          <w:p w:rsidR="00E03D87" w:rsidRPr="00E03D87" w:rsidRDefault="00E03D87" w:rsidP="00E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4C5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="004C5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  2021</w:t>
            </w: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03D87" w:rsidRPr="00E03D87" w:rsidRDefault="00E03D87" w:rsidP="00E03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4" w:type="dxa"/>
          </w:tcPr>
          <w:p w:rsidR="00E03D87" w:rsidRPr="00E03D87" w:rsidRDefault="00E03D87" w:rsidP="00E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E03D87" w:rsidRPr="00E03D87" w:rsidRDefault="00E03D87" w:rsidP="00E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                                  </w:t>
            </w:r>
            <w:proofErr w:type="spell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МБОУ«СтарокакерлинскаяСОШ</w:t>
            </w:r>
            <w:proofErr w:type="spellEnd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/___________/</w:t>
            </w:r>
            <w:proofErr w:type="spell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ХусаиновИ</w:t>
            </w:r>
            <w:proofErr w:type="gramStart"/>
            <w:r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</w:p>
          <w:p w:rsidR="00E03D87" w:rsidRPr="00E03D87" w:rsidRDefault="004C5AD3" w:rsidP="00E0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Приказ№ 65</w:t>
            </w:r>
            <w:r w:rsidR="00E03D87"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F5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от«</w:t>
            </w:r>
            <w:r w:rsidR="0084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» августа  2021</w:t>
            </w:r>
            <w:r w:rsidR="0084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3D87" w:rsidRPr="00E0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   </w:t>
            </w:r>
          </w:p>
        </w:tc>
      </w:tr>
    </w:tbl>
    <w:p w:rsidR="00E03D87" w:rsidRPr="00E03D87" w:rsidRDefault="00E03D87" w:rsidP="00E03D87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03D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</w:t>
      </w: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03D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3D87">
        <w:rPr>
          <w:rFonts w:ascii="Times New Roman" w:eastAsia="Calibri" w:hAnsi="Times New Roman" w:cs="Times New Roman"/>
          <w:sz w:val="28"/>
          <w:szCs w:val="28"/>
        </w:rPr>
        <w:t>внеурочно</w:t>
      </w:r>
      <w:r>
        <w:rPr>
          <w:rFonts w:ascii="Times New Roman" w:eastAsia="Calibri" w:hAnsi="Times New Roman" w:cs="Times New Roman"/>
          <w:sz w:val="28"/>
          <w:szCs w:val="28"/>
        </w:rPr>
        <w:t>й деятельности « Подвижные</w:t>
      </w:r>
      <w:r w:rsidRPr="00E03D87">
        <w:rPr>
          <w:rFonts w:ascii="Times New Roman" w:eastAsia="Calibri" w:hAnsi="Times New Roman" w:cs="Times New Roman"/>
          <w:sz w:val="28"/>
          <w:szCs w:val="28"/>
        </w:rPr>
        <w:t xml:space="preserve"> игры»</w:t>
      </w:r>
      <w:r w:rsidR="00F5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5</w:t>
      </w:r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E03D87" w:rsidRPr="00E03D87" w:rsidRDefault="00E03D87" w:rsidP="00E03D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</w:t>
      </w:r>
      <w:r w:rsidRPr="00E03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Старокакерлинская</w:t>
      </w:r>
      <w:proofErr w:type="spellEnd"/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школа» </w:t>
      </w:r>
      <w:proofErr w:type="spellStart"/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proofErr w:type="spellEnd"/>
      <w:r w:rsidRPr="00E0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Учитель:</w:t>
      </w:r>
      <w:r w:rsidRPr="00E03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Халилов </w:t>
      </w:r>
      <w:proofErr w:type="spellStart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Рестям</w:t>
      </w:r>
      <w:proofErr w:type="spellEnd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>Исламшинович</w:t>
      </w:r>
      <w:proofErr w:type="spellEnd"/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>Категория</w:t>
      </w:r>
      <w:proofErr w:type="gramStart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:</w:t>
      </w:r>
      <w:proofErr w:type="gramEnd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первая </w:t>
      </w:r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Рассмотрено  на  заседании</w:t>
      </w:r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Педагогического  совета </w:t>
      </w:r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Протокол № </w:t>
      </w:r>
      <w:r w:rsidR="00F551F4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</w:t>
      </w:r>
      <w:r w:rsidR="008476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«</w:t>
      </w:r>
      <w:r w:rsidR="004C5AD3">
        <w:rPr>
          <w:rFonts w:ascii="Times New Roman" w:eastAsia="Times New Roman" w:hAnsi="Times New Roman" w:cs="Times New Roman"/>
          <w:sz w:val="28"/>
          <w:szCs w:val="24"/>
          <w:lang w:eastAsia="ru-RU"/>
        </w:rPr>
        <w:t>25 »  августа  2021</w:t>
      </w:r>
      <w:r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03D87" w:rsidRPr="00E03D87" w:rsidRDefault="00E03D87" w:rsidP="00E0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Pr="00E03D87" w:rsidRDefault="004C5AD3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2021-2022</w:t>
      </w:r>
      <w:r w:rsidR="00E03D87" w:rsidRPr="00E03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учебный год</w:t>
      </w:r>
    </w:p>
    <w:p w:rsidR="00E03D87" w:rsidRPr="00E03D87" w:rsidRDefault="00E03D87" w:rsidP="00E03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3D87" w:rsidRDefault="00E03D87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03D87" w:rsidRDefault="00E03D87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Планируемые результаты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Личностными результатами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 освоения учащимися содержания курса являются следующие умения: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проявлять положительные качества личности и управлять своими эмоциями в различных (нестандартных) ситуациях и условиях;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проявлять дисциплинированность, трудолюбие и упорство в достижении поставленных целей;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оказывать бескорыстную помощь своим сверстникам, находить с ними общий язык и общие интересы.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D52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Метапредметными</w:t>
      </w:r>
      <w:proofErr w:type="spellEnd"/>
      <w:r w:rsidRPr="00AD52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результатами 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освоения учащимися содержания программы по курсу являются следующие умения: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характеризовать явления (действия и поступки), давать им объективную оценку на основе освоенных знаний и имеющегося опыта;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находить ошибки при выполнении учебных заданий, отбирать способы их исправления;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общаться и взаимодействовать со сверстниками на принципах взаимоуважения и взаимопомощи, дружбы и толерантности;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обеспечивать защиту и сохранность природы во время активного отдыха и занятий физической культурой;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планировать собственную деятельность, распределять нагрузку и отдых в процессе ее выполнения;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анализировать и объективно оценивать результаты собственного труда, находить возможности и способы их улучшения;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видеть красоту движений, выделять и обосновывать эстетические признаки в движениях и передвижениях человека;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оценивать красоту телосложения и осанки, сравнивать их с эталонными образцами;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управлять эмоциями при общении со сверстниками и взрослыми, сохранять хладнокровие, сдержанность, рассудительность;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Предметными результатами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 освоения учащимися содержания программы по курсу являются следующие умения: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представлять игры как средство укрепления здоровья, физического развития и физической подготовки человека;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● организовывать и проводить со сверстниками подвижные игры и элементы соревнований, осуществлять их объективное судейство;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бережно обращаться с инвентарём и оборудованием, соблюдать требования техники безопасности к местам проведения;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организовывать и проводить игры с разной целевой направленностью;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взаимодействовать со сверстниками по правилам проведения подвижных игр и соревнований;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● выполнять технические действия из базовых видов спорта, применять их в игровой и соревновательной деятельности;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● применять жизненно важные двигательные навыки и умения различными способами, в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различных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изменяющихся, вари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 результате изучения внеурочной деятельности спортивно-оздоровительной направленности «Подвижные игры» школьники должны: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Знать: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правила игр, основные приемы техники игры в различных видах спорта;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простейшие индивидуальные, групповые и командные тактические действия;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историю развития данных видов в России и в мире;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правила судейства в изучаемых подвижных играх;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основы истории развития физической культуры;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физиологические основы деятельности систем дыхания, кровообращения и энергообеспечения при мышечных нагрузках, возможности их развития;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индивидуальные способы контроля;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правила личной гигиены, правила техники безопасности при проведении подвижных игр и внеурочных занятий профилактику травматизма.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Уметь: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выполнять основные приемы техники игр и применять их в игре;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соблюдать на практике правила игр, действовать в соответствии с требованиями судейства в различных видах спорта;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соблюдать правила взаимодействия в процессе спортивной игры;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осуществлять рефлексию в ходе и по окончанию игровой деятельности;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соблюдать правила безопасности на занятиях физической культурой;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пользоваться современным спортивным инвентарем и оборудованием;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- демонстрировать двигательные умения и навыки.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занятий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Занятия полностью построены на игровых обучающих ситуациях с использованием спортивного инвентаря и без него.</w:t>
      </w:r>
    </w:p>
    <w:p w:rsidR="00B331DB" w:rsidRPr="00AD5217" w:rsidRDefault="00B331DB" w:rsidP="009B3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52A0" w:rsidRPr="009B3741" w:rsidRDefault="00C17122" w:rsidP="005D52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УЧЕБНО-ТЕМАТИЧЕСКИЙ ПЛАН</w:t>
      </w:r>
      <w:r w:rsidR="005D52A0" w:rsidRPr="009B3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D52A0" w:rsidRPr="009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ИГРЫ</w:t>
      </w:r>
    </w:p>
    <w:p w:rsidR="00C17122" w:rsidRPr="009B3741" w:rsidRDefault="00C17122" w:rsidP="009B37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73"/>
        <w:gridCol w:w="5531"/>
        <w:gridCol w:w="992"/>
        <w:gridCol w:w="1276"/>
        <w:gridCol w:w="1134"/>
      </w:tblGrid>
      <w:tr w:rsidR="00C17122" w:rsidRPr="00AD5217" w:rsidTr="00BD701B">
        <w:tc>
          <w:tcPr>
            <w:tcW w:w="673" w:type="dxa"/>
            <w:vMerge w:val="restart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AD521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AD521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531" w:type="dxa"/>
            <w:vMerge w:val="restart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Тема урока.</w:t>
            </w:r>
          </w:p>
        </w:tc>
        <w:tc>
          <w:tcPr>
            <w:tcW w:w="992" w:type="dxa"/>
            <w:vMerge w:val="restart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D5217">
              <w:rPr>
                <w:color w:val="000000"/>
                <w:sz w:val="22"/>
                <w:szCs w:val="22"/>
              </w:rPr>
              <w:t>Колич</w:t>
            </w:r>
            <w:proofErr w:type="spellEnd"/>
            <w:r w:rsidRPr="00AD5217">
              <w:rPr>
                <w:color w:val="000000"/>
                <w:sz w:val="22"/>
                <w:szCs w:val="22"/>
              </w:rPr>
              <w:t>.</w:t>
            </w:r>
            <w:r w:rsidR="00BD701B">
              <w:rPr>
                <w:color w:val="000000"/>
                <w:sz w:val="22"/>
                <w:szCs w:val="22"/>
              </w:rPr>
              <w:t xml:space="preserve"> </w:t>
            </w:r>
            <w:r w:rsidRPr="00AD5217">
              <w:rPr>
                <w:color w:val="000000"/>
                <w:sz w:val="22"/>
                <w:szCs w:val="22"/>
              </w:rPr>
              <w:t>часов.</w:t>
            </w:r>
          </w:p>
        </w:tc>
        <w:tc>
          <w:tcPr>
            <w:tcW w:w="2410" w:type="dxa"/>
            <w:gridSpan w:val="2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Дата проведения.</w:t>
            </w:r>
          </w:p>
        </w:tc>
      </w:tr>
      <w:tr w:rsidR="00C17122" w:rsidRPr="00AD5217" w:rsidTr="00BD701B">
        <w:tc>
          <w:tcPr>
            <w:tcW w:w="673" w:type="dxa"/>
            <w:vMerge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31" w:type="dxa"/>
            <w:vMerge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Планов.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D5217">
              <w:rPr>
                <w:color w:val="000000"/>
                <w:sz w:val="22"/>
                <w:szCs w:val="22"/>
              </w:rPr>
              <w:t>Фактичес</w:t>
            </w:r>
            <w:proofErr w:type="spellEnd"/>
            <w:r w:rsidRPr="00AD5217">
              <w:rPr>
                <w:color w:val="000000"/>
                <w:sz w:val="22"/>
                <w:szCs w:val="22"/>
              </w:rPr>
              <w:t>.</w:t>
            </w:r>
          </w:p>
        </w:tc>
      </w:tr>
      <w:tr w:rsidR="00C17122" w:rsidRPr="00AD5217" w:rsidTr="00BD701B">
        <w:trPr>
          <w:trHeight w:val="576"/>
        </w:trPr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hAnsi="Times New Roman" w:cs="Times New Roman"/>
                <w:color w:val="000000"/>
              </w:rPr>
              <w:t>Техника безопасности, правила поведении спортивном зале. Народные игры.</w:t>
            </w: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Чешская прыгалка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Pr="00AD5217" w:rsidRDefault="00F551F4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17122" w:rsidRPr="00AD5217" w:rsidRDefault="007C0C89" w:rsidP="004C5AD3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06.09.21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Повторяй за мной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F551F4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6E261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13.09.21</w:t>
            </w:r>
          </w:p>
          <w:p w:rsidR="007C0C89" w:rsidRPr="00AD5217" w:rsidRDefault="007C0C89" w:rsidP="006E261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20.09.21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Ловишки</w:t>
            </w:r>
            <w:proofErr w:type="spellEnd"/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- перебежки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643F9E" w:rsidRDefault="005D77A3" w:rsidP="005D77A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5D77A3" w:rsidRPr="00AD5217" w:rsidRDefault="005D77A3" w:rsidP="005D77A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27.09.21</w:t>
            </w:r>
          </w:p>
          <w:p w:rsidR="007C0C89" w:rsidRPr="00AD521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04.10.21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Белые медведи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11.10.21</w:t>
            </w:r>
          </w:p>
          <w:p w:rsidR="007C0C89" w:rsidRPr="00AD521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18.10.21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Землемеры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25.10.21</w:t>
            </w:r>
          </w:p>
          <w:p w:rsidR="007C0C89" w:rsidRPr="00AD521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08.11.21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Твистер</w:t>
            </w:r>
            <w:proofErr w:type="spellEnd"/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15.11.21</w:t>
            </w:r>
          </w:p>
          <w:p w:rsidR="007C0C89" w:rsidRPr="00AD521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22.11.21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Неуловимый шнур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29.11.21</w:t>
            </w:r>
          </w:p>
          <w:p w:rsidR="007C0C89" w:rsidRPr="00AD5217" w:rsidRDefault="007C0C89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06.12.21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Сбей мячик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03D8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13.12.21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20.12.21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Точный расчёт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616F3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27.12.21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17.01.22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Лабиринт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616F3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24.01.22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31.01.22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ходи на гору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1616F3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07.02.22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14.02.22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531" w:type="dxa"/>
          </w:tcPr>
          <w:p w:rsidR="00C17122" w:rsidRPr="00AD5217" w:rsidRDefault="00C17122" w:rsidP="00C171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Палочку в снег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616F3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21.02.22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28.02.22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531" w:type="dxa"/>
          </w:tcPr>
          <w:p w:rsidR="005D52A0" w:rsidRPr="00AD5217" w:rsidRDefault="005D52A0" w:rsidP="005D52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Салки с обручем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E261F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07.03.22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14.03.22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531" w:type="dxa"/>
          </w:tcPr>
          <w:p w:rsidR="005D52A0" w:rsidRPr="00AD5217" w:rsidRDefault="005D52A0" w:rsidP="005D52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Отнеси мяч ногами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8117F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21.03.22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11.04.22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531" w:type="dxa"/>
          </w:tcPr>
          <w:p w:rsidR="005D52A0" w:rsidRPr="00AD5217" w:rsidRDefault="005D52A0" w:rsidP="005D52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Художественная гимнастика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8117F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18.04.22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25.04.22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531" w:type="dxa"/>
          </w:tcPr>
          <w:p w:rsidR="005D52A0" w:rsidRPr="00AD5217" w:rsidRDefault="005D52A0" w:rsidP="005D52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Смена мячей</w:t>
            </w:r>
          </w:p>
          <w:p w:rsidR="00C17122" w:rsidRPr="00AD5217" w:rsidRDefault="00C17122" w:rsidP="00B25CBC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C17122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3F9E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8117F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02.05.22</w:t>
            </w:r>
          </w:p>
          <w:p w:rsidR="00A3463E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09.05.22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531" w:type="dxa"/>
          </w:tcPr>
          <w:p w:rsidR="00C17122" w:rsidRPr="009B3741" w:rsidRDefault="005D52A0" w:rsidP="009B37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Барон Мюнхгаузен</w:t>
            </w:r>
          </w:p>
        </w:tc>
        <w:tc>
          <w:tcPr>
            <w:tcW w:w="992" w:type="dxa"/>
          </w:tcPr>
          <w:p w:rsidR="00C17122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17122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16.05.22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531" w:type="dxa"/>
          </w:tcPr>
          <w:p w:rsidR="00C17122" w:rsidRPr="009B3741" w:rsidRDefault="005D52A0" w:rsidP="009B37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Поиски флага</w:t>
            </w:r>
          </w:p>
        </w:tc>
        <w:tc>
          <w:tcPr>
            <w:tcW w:w="992" w:type="dxa"/>
          </w:tcPr>
          <w:p w:rsidR="00C17122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17122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23.05.22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531" w:type="dxa"/>
          </w:tcPr>
          <w:p w:rsidR="00C17122" w:rsidRPr="009B3741" w:rsidRDefault="005D52A0" w:rsidP="009B37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Поиски флага</w:t>
            </w:r>
          </w:p>
        </w:tc>
        <w:tc>
          <w:tcPr>
            <w:tcW w:w="992" w:type="dxa"/>
          </w:tcPr>
          <w:p w:rsidR="00C17122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17122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23.05.22</w:t>
            </w:r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7122" w:rsidRPr="00AD5217" w:rsidTr="00BD701B">
        <w:tc>
          <w:tcPr>
            <w:tcW w:w="673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D521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531" w:type="dxa"/>
          </w:tcPr>
          <w:p w:rsidR="00C17122" w:rsidRPr="009B3741" w:rsidRDefault="005D52A0" w:rsidP="009B37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521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Снять часового</w:t>
            </w:r>
          </w:p>
        </w:tc>
        <w:tc>
          <w:tcPr>
            <w:tcW w:w="992" w:type="dxa"/>
          </w:tcPr>
          <w:p w:rsidR="00C17122" w:rsidRPr="00AD5217" w:rsidRDefault="005D77A3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17122" w:rsidRPr="00AD5217" w:rsidRDefault="00A3463E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30.05.22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17122" w:rsidRPr="00AD5217" w:rsidRDefault="00C17122" w:rsidP="00B25CB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17122" w:rsidRPr="00AD5217" w:rsidRDefault="00C17122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7122" w:rsidRPr="00AD5217" w:rsidRDefault="00C17122" w:rsidP="00C17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7122" w:rsidRPr="00AD5217" w:rsidRDefault="00C17122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7122" w:rsidRPr="00AD5217" w:rsidRDefault="00C17122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ПОДВИЖНЫЕ ИГРЫ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 класс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Чешская прыгалка</w:t>
      </w:r>
    </w:p>
    <w:p w:rsidR="00B331DB" w:rsidRPr="00AD5217" w:rsidRDefault="00B331DB" w:rsidP="00B33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Для игры нужна сантиметровая (или чуть по</w:t>
      </w:r>
      <w:r w:rsidR="00643F9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шире) резинка длиной 2—2,5 метра.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Ее концы связывают — получается кольцо. Желающие играть делятся на группы по три человека в каждой. Двое становятся в кольцо друг против друга и, растягивая ногами резинку, образуют в прямоугольник, т. е. параллельную прыгалку, высотой выше ступни (8—10 см). Третья участница занимает место сбоку и начинает прыгать, выполняя заранее обусловленные задания. Можно начинать прыжки из центра. Важно прыгнуть через одну, через другую резинку, через две фазу. Впрыгивать и выпрыгивать из прямоугольника двумя ногами, на одной ноге, прямо, боком, расставив ноги, скрестив их, с поворотом на 180°, на 360° и т. д. Когда комбинация прыжков закончена, резинку поднимают до уровней коленей, затем — пояса.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Если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прыгающая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совершит ошибку, то меняется местами.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Повторяй за мной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Участницы игры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встают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а круг, разомкнувшись на вытянутые руки (или полукругом). В середину выводит наиболее умелая и изобретательная прыгунья.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Ведущая прыгает со скакалкой, постепенно изменяя способы прыжков и усложняя их. Остальные должны, не останавливаясь, повторять ее движения с максимальной точностью (как в зеркале).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Сделавшая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ошибку выбывает из игры или получает штрафное очко.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тот, кто останется единственным, не совершившим ошибки. В случае повторения игры он становится новым водящим.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Можно договориться копировать помимо упражнений и другие действия ведущего: выражение лица, покачивать или крутить головой и т. п. Уславливаются, что отставать от ведущего в ходе игры можно лишь на 2—3 движения. Хорошо, если участницы (по очереди)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выполняют роль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судей, не участвуя в игре.</w:t>
      </w:r>
    </w:p>
    <w:p w:rsidR="00643F9E" w:rsidRDefault="00643F9E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Ловишки</w:t>
      </w:r>
      <w:proofErr w:type="spellEnd"/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- перебежки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Дети стоят за чертой на одной стороне площадки. На второй стороне площадки также проведена черта. Сбоку стоит </w:t>
      </w:r>
      <w:proofErr w:type="spell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ловишка</w:t>
      </w:r>
      <w:proofErr w:type="spell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. На слова воспитателя: «Раз, два, три — беги!» — дети перебегают на другую сторону площадки, а </w:t>
      </w:r>
      <w:proofErr w:type="spell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ловишка</w:t>
      </w:r>
      <w:proofErr w:type="spell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ловит (осаливает рукой), Прежде чем они успеют пересечь черту. Проводится подсчет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пойманных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, и перебежка повторяется.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После двух-трех перебежек выбирается другой </w:t>
      </w:r>
      <w:proofErr w:type="spell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ловишка</w:t>
      </w:r>
      <w:proofErr w:type="spell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из числа наиболее ловких и быстрых ребят, которые не были пойманы.</w:t>
      </w:r>
      <w:proofErr w:type="gramEnd"/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Белые медведи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Подготовка. Площадка представляет собой море. В стороне очерчивается небольшое место - льдина. На ней стоит водящий - "белый медведь". Остальные "медвежата" произвольно размещаются по всей площадке.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Содержание игры. "Медведь" рычит: "Выхожу на ловлю!" - и устремляется ловить "медвежат". Сначала он ловит одного "медвежонка" (отводит на льдину), затем другого. После этого два пойманных "медвежонка" берутся за руки и начинают ловить остальных играющих. "Медведь" отходит на льдину. Настигнув кого-нибудь, два "медвежонка" соединяют свободные руки так, чтобы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пойманный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очутился между руками, и кричат: "Медведь, на помощь!" "Медведь" подбегает, осаливает пойманного и отводит на льдину. Следующие двое пойманных также берутся за руки и ловят "медвежат". Игра продолжается до тех пор, пока не будут переловлены все "медвежата".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Последний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пойманный становится "белым медведем".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последний пойманный игрок.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Правила игры: 1. "Медвежонок" не может выскальзывать из-под рук окружившей его пары, пока не осалил "медведь". 2. При ловле запрещается хватать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играющих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за одежду, а убегающим выбегать за границы площадки.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Землемеры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Подготовка. Расстояние между стартом и финишем 12-15 м. Играющие с гимнастическими палками располагаются на старте.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Содержание игры. По сигналу руководителя они устремляются к финишу, измеряя расстояние палками.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тот, кто быстрее измерит расстояние.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 игры: 1. Игра начинается по сигналу руководителя. 2. Заступать за линию старта запрещается. 3. При каждом промере палку кладут на пол.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Игру можно проводить командами.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Твистер</w:t>
      </w:r>
      <w:proofErr w:type="spellEnd"/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Правила игры просты. Расстелив игровой мат, нужно решить, кто будет ведущим.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Если игроков двое, они занимают противоположные концы мата, поставив одну ногу на желтый круг, вторую – на синий.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Если игроков трое, то третий становится в центр мата на красные круги. Ведущий крутит стрелку рулетки и говорит короткими командами, куда поставить игрокам руку или ногу.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Например, при команде «правая рука, желтый» участники ставят правую руку на находящийся поблизости желтый круг.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Таким образом, в ходе игры участникам приходится занимать далеко не совсем удобные положения и даже переплетаться между собой. Существует несколько важных моментов:</w:t>
      </w:r>
    </w:p>
    <w:p w:rsidR="00B331DB" w:rsidRPr="00AD5217" w:rsidRDefault="00B331DB" w:rsidP="00B331DB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Один круг может быть занят только одним человеком.</w:t>
      </w:r>
    </w:p>
    <w:p w:rsidR="00B331DB" w:rsidRPr="00AD5217" w:rsidRDefault="00B331DB" w:rsidP="00B331DB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Запрещается касаться игрового поля другими частями тела, это грозит выбыванием из игры.</w:t>
      </w:r>
    </w:p>
    <w:p w:rsidR="00B331DB" w:rsidRPr="00AD5217" w:rsidRDefault="00B331DB" w:rsidP="00B331DB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Снимать руку или ногу с круга можно только после объявления новой позиции.</w:t>
      </w:r>
    </w:p>
    <w:p w:rsidR="00B331DB" w:rsidRPr="00AD5217" w:rsidRDefault="00B331DB" w:rsidP="00B331DB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Если игрок не удерживает позицию, он выбывает.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Цель игры состоит в том, чтобы удержаться и заставить противника принимать сложные позиции, что приведет к его падению и проигрышу.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Неуловимый шнур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Подготовка. На землю кладут шнур длиной 2 м. С обеих сторон шнура лицом к его концам встают по одному соревнующемуся (шнур находится между ступнями игроков).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Содержание игры. Игроки выполняют движения по указанию руководителя (руки вперёд, в стороны, вверх, на пояс и т.д.). По сигналу игроки быстро наклоняются и пытаются выдернуть шнур из-под ног.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Выигрывает тот, кому удастся это сделать первому.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 игры: 1. Игра начинается по сигналу руководителя. 2. Во время наклона ноги сгибать нельзя.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Игру можно проводить командами.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Сбей мячик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Подготовка. Из картона сворачивают конус, срезают его верхнюю часть, так чтобы можно было положить на неё мячик, и ставят на тумбочку. Играющий становится в 8-10 шагах от тумбочки и зарывает правый глаз.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Содержание игры. По сигналу руководителя играющий с разбега, не останавливаясь, щелчком пальцев правой руки пытается сбить мячик. Игра повторяется несколько раз.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Побеждает игрок, который большее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количество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раз собьёт мячик.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 игры: 1. Игра начинается по сигналу руководителя. 2. Сбивать мячик можно только щелчком пальцев.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Игру можно проводить командами.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Точный расчёт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Подготовка. На полу чертят круг диаметром 40-60 см. В круг с завязанными глазами становится играющий.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Содержание игры. По сигналу руководителя игрок должен выйти из круга, сделать 8 шагов вперёд и опять вернуться в круг, сделав 8 шагов назад.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тот, кому удалось вернуться в круг.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 игры: 1. Игра начинается по сигналу руководителя. 2. Обязательно делать 8 шагов. 3. Победителем считается тот, кто встал в круг, не наступив на его линию.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Игру можно проводить командами.</w:t>
      </w:r>
    </w:p>
    <w:p w:rsidR="00643F9E" w:rsidRDefault="00643F9E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Лабиринт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Класс делится на два отряда: «красных» и «синих». На удаленных участках друг от друга (60х30 м) каждый отряд заранее протаптывает в снегу дорожки лабиринта, делая как можно больше сложных ходов и только один путь, ведущий к выходу.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Игра состоит из двух периодов. В первом периоде отряды пробегают лабиринту соперников. Время старта и финиша фиксируется. Бывает так, что отряд бежит по ложному пути и приходится возвращаться.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Судьи, стоя на краю площадки, строго следят за соблюдением правил игры. После первого периода, когда отряды выйдут из лабиринтов, отдых 5-10 минут.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Во втором периоде отряды пробегают свои лабиринты. А судьи снова следят за правилами и засекают время.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отряд, затративший меньше времени на преодоление обоих лабиринтов.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 ходи на гору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Крепко взявшись за руки, играющие окружают большой снежный ком — гору. Сначала они медленно идут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 право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или влево, а по сигналу тянут друг друга и стараются заставить кого-нибудь влезть на гору, т. е. дотронуться до кома. Кому поневоле придется взобраться на снежный ком, выходит из игры.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Победителями считаются три игрока, которые останутся последними.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Палочку в снег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Каждый играющий должен иметь заостренную с одного конца палочку. Участники игры становятся в круг и кидают по очереди вверх свою палочку так, чтобы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падая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она воткнулась заостренным концом в снег. У кого это получилось, выходит из круга. И так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ток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пор, пока останется один игрок, он и становится водящим. Его задача — осалить вышедших из круга игроков. Кого запятнали, становятся его помощниками. Последний игрок, оставшийся не пойманным, объявляется победителем.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Салки с обручем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Одна команда располагается произвольно внутри всей площадки (на половине хоккейной коробки). Две пары другой команды имеют в руках по гимнастическому обручу.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По сигналу каждая пара конькобежцев с обручами стремится догнать кого-либо из противников и надеть на него обруч.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Пойманный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выбывает из игры. Время игры 4-5 минут, после чего команды меняются местами. Выигрывает команда, водящие которой сумели поймать за установленное время больше конькобежцев соперника.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Отнеси мяч ногами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Оборудование: баскетбольный мяч, поворотный фла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жок.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Задача: зажав баскетбольный мяч между колен, прыгать до поворотного флажка, обежать флажок и бегом передать мяч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очередному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Правила: в случае потери мяча подобрать его и продол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жать соревнование.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Побеждает команда, раньше закончившая эстафету.</w:t>
      </w:r>
    </w:p>
    <w:p w:rsidR="00643F9E" w:rsidRDefault="00643F9E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43F9E" w:rsidRDefault="00643F9E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Художественная гимнастика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Оборудование: металлический обруч, поворотный флажок.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Задача: по команде «Марш!» направляющий катит обруч вперед до поворотного флажка; обойдя флажок, двигается обратно, вращая обруч на поясе.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Правила: если направляющий уронит обруч, продолжает движение дальше только с места «аварии».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Выигрывает команда, первой закончившая эстафету.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Смена мячей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И. п.: в колонну по одному, впереди капитан.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Оборудование: 2 набивных мяча по 2 кг, обруч.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Задача: по команде «Марш!» бежать с н/мячом к поворот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ному флажку (20 м), свой мяч положить в обруч, лежащий у флаж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а оттуда взять другой мяч, прибежать к команде и передать эс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тафету (мяч).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Выигрывает команда, быстрее справившаяся с заданием.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Барон Мюнхгаузен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И.п</w:t>
      </w:r>
      <w:proofErr w:type="spell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.: в колонну по одному. Капитан садится на баскетболь</w:t>
      </w: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мяч (ядро), руками придерживая мяч сзади с боков. Прыгая на мяче, двигается к флажку (лагерь противника), встает, берет мяч в руки, обегает флажок и бегом возвращается к команде, передает эстафету - мяч. Сам идет в затылок команде.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«Очко» получает команда, первой закончившая эстафету.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Поиски флага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Класс разделить на два отряда. До игры в каждом отряде проводятся занятия по указательным знакам из природного (подручного) материала. Знак от знаком укладывают через 10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метров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и указывает направление местонахождения флага.</w:t>
      </w:r>
    </w:p>
    <w:p w:rsidR="00B331DB" w:rsidRPr="00AD5217" w:rsidRDefault="00B331DB" w:rsidP="00B33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Снять часового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 игре развивается у ребят острота слуха, умение двигаться бесшумно. Игра проводится у дерева. Вокруг разбрасываются сучья, шишки, опавшие листья, бумага и т.п. число играющих может быть до 15 человек. Одному из играющих завязывают глаза и ставят «часовым» на посту у дерева. Остальные образуют круг диаметром в 20-25 метров. «Часовой» находится в центре этого круга.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Играющие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по одному приближаются у посту. Кому удается коснуться дерева или «часового» рукой, тот сменяет «часового». Если «часовой» услышит шорох, то он командует: «Стой!» и указывает рукой в направлении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шороха. При правильном определенном направлении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выдавший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 себя шорохом выходит из игры.</w:t>
      </w:r>
    </w:p>
    <w:p w:rsidR="00B331DB" w:rsidRPr="00AD5217" w:rsidRDefault="00B331DB" w:rsidP="00B331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 xml:space="preserve">Руководитель игры располагается там, откуда ему удобнее наблюдать за </w:t>
      </w:r>
      <w:proofErr w:type="gramStart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играющими</w:t>
      </w:r>
      <w:proofErr w:type="gramEnd"/>
      <w:r w:rsidRPr="00AD521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92377" w:rsidRPr="00AD5217" w:rsidRDefault="00592377">
      <w:pPr>
        <w:rPr>
          <w:rFonts w:ascii="Times New Roman" w:hAnsi="Times New Roman" w:cs="Times New Roman"/>
        </w:rPr>
      </w:pPr>
    </w:p>
    <w:sectPr w:rsidR="00592377" w:rsidRPr="00AD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110"/>
    <w:multiLevelType w:val="multilevel"/>
    <w:tmpl w:val="00006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E63C8B"/>
    <w:multiLevelType w:val="multilevel"/>
    <w:tmpl w:val="CC88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3B2286"/>
    <w:multiLevelType w:val="multilevel"/>
    <w:tmpl w:val="31C4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DA4D0D"/>
    <w:multiLevelType w:val="multilevel"/>
    <w:tmpl w:val="438C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28"/>
    <w:rsid w:val="001616F3"/>
    <w:rsid w:val="001B397B"/>
    <w:rsid w:val="0028117F"/>
    <w:rsid w:val="002F5700"/>
    <w:rsid w:val="00464726"/>
    <w:rsid w:val="004C5AD3"/>
    <w:rsid w:val="00592377"/>
    <w:rsid w:val="005D52A0"/>
    <w:rsid w:val="005D77A3"/>
    <w:rsid w:val="00643F9E"/>
    <w:rsid w:val="006E261F"/>
    <w:rsid w:val="007C0C89"/>
    <w:rsid w:val="0084761C"/>
    <w:rsid w:val="00920D75"/>
    <w:rsid w:val="009B3741"/>
    <w:rsid w:val="00A3463E"/>
    <w:rsid w:val="00A37E93"/>
    <w:rsid w:val="00A476A0"/>
    <w:rsid w:val="00AD5217"/>
    <w:rsid w:val="00B331DB"/>
    <w:rsid w:val="00B859DF"/>
    <w:rsid w:val="00BD701B"/>
    <w:rsid w:val="00C17122"/>
    <w:rsid w:val="00CE4479"/>
    <w:rsid w:val="00DB75AE"/>
    <w:rsid w:val="00DD7428"/>
    <w:rsid w:val="00E03D87"/>
    <w:rsid w:val="00E44D06"/>
    <w:rsid w:val="00F5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7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7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9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Рестям</dc:creator>
  <cp:keywords/>
  <dc:description/>
  <cp:lastModifiedBy>Рестям</cp:lastModifiedBy>
  <cp:revision>24</cp:revision>
  <dcterms:created xsi:type="dcterms:W3CDTF">2018-10-22T18:44:00Z</dcterms:created>
  <dcterms:modified xsi:type="dcterms:W3CDTF">2010-04-21T21:09:00Z</dcterms:modified>
</cp:coreProperties>
</file>